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461"/>
        </w:tabs>
        <w:bidi w:val="0"/>
        <w:jc w:val="left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附件：</w:t>
      </w:r>
    </w:p>
    <w:p>
      <w:pPr>
        <w:tabs>
          <w:tab w:val="left" w:pos="1461"/>
        </w:tabs>
        <w:bidi w:val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2023年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u w:val="single"/>
          <w:lang w:val="en-US" w:eastAsia="zh-CN" w:bidi="ar-SA"/>
        </w:rPr>
        <w:t>许昌市教育局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普法责任清单</w:t>
      </w:r>
    </w:p>
    <w:p>
      <w:pPr>
        <w:tabs>
          <w:tab w:val="left" w:pos="1461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责任单位（盖章）：</w:t>
      </w:r>
    </w:p>
    <w:tbl>
      <w:tblPr>
        <w:tblStyle w:val="12"/>
        <w:tblW w:w="957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055"/>
        <w:gridCol w:w="346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9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重点普法对象</w:t>
            </w:r>
          </w:p>
        </w:tc>
        <w:tc>
          <w:tcPr>
            <w:tcW w:w="7380" w:type="dxa"/>
            <w:gridSpan w:val="3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全市教育系统教职员工、学生及家长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219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共性普法内容</w:t>
            </w:r>
          </w:p>
        </w:tc>
        <w:tc>
          <w:tcPr>
            <w:tcW w:w="5325" w:type="dxa"/>
            <w:gridSpan w:val="2"/>
            <w:vAlign w:val="center"/>
          </w:tcPr>
          <w:p>
            <w:pPr>
              <w:tabs>
                <w:tab w:val="left" w:pos="110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习近平新时代中国特色社会主义思想，习近平法治思想，党的二十大会议精神，宪法、民法典等基本法律法规，与建设城乡融合共同富裕先行试</w:t>
            </w:r>
          </w:p>
          <w:p>
            <w:pPr>
              <w:tabs>
                <w:tab w:val="left" w:pos="110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验区密切的相关法律法规，党内法规等。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90" w:type="dxa"/>
            <w:vMerge w:val="restart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重点普法内容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个性普法内容</w:t>
            </w:r>
          </w:p>
        </w:tc>
        <w:tc>
          <w:tcPr>
            <w:tcW w:w="346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拟重点普及法律法规名称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6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《中华人民共和国义务教育法》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校外教育培训监管科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6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《民法典》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校外教育培训监管科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6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《宪法》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校外教育培训监管科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6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《国旗法》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校外教育培训监管科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65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《国歌法》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校外教育培训监管科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restart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本部门本单位2023年重要时间节点普法计划</w:t>
            </w:r>
          </w:p>
        </w:tc>
        <w:tc>
          <w:tcPr>
            <w:tcW w:w="55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具体内容（包括时间、地点、活动形式）</w:t>
            </w:r>
          </w:p>
        </w:tc>
        <w:tc>
          <w:tcPr>
            <w:tcW w:w="1860" w:type="dxa"/>
            <w:vAlign w:val="center"/>
          </w:tcPr>
          <w:p>
            <w:pPr>
              <w:bidi w:val="0"/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gridSpan w:val="2"/>
            <w:vAlign w:val="center"/>
          </w:tcPr>
          <w:p>
            <w:pPr>
              <w:tabs>
                <w:tab w:val="left" w:pos="146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开展学宪法讲宪法演讲和知识竞赛等活动，同时在全市学生开学第一周利用班会、学校电子屏播放等形式在中小学校宣传《宪法》。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2月、8月、12月学生开学季和宪法日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gridSpan w:val="2"/>
            <w:vAlign w:val="center"/>
          </w:tcPr>
          <w:p>
            <w:pPr>
              <w:tabs>
                <w:tab w:val="left" w:pos="146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“5.4”国家安全日，在全市各级各类学校通过多种途径对《国家安全法》《反恐怖法》进行宣传和安全演练。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4月国家安全日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gridSpan w:val="2"/>
            <w:vAlign w:val="center"/>
          </w:tcPr>
          <w:p>
            <w:pPr>
              <w:tabs>
                <w:tab w:val="left" w:pos="146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邀请法律专家对教育系统干部及机关干部举行《义务教育法》、《公务员法》讲座、辅导培训及相关理论测试。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2月和9月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Merge w:val="continue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gridSpan w:val="2"/>
            <w:vAlign w:val="center"/>
          </w:tcPr>
          <w:p>
            <w:pPr>
              <w:tabs>
                <w:tab w:val="left" w:pos="1461"/>
              </w:tabs>
              <w:bidi w:val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利用11月9日消防日，通过全市各学校进行消防演练、张贴标语、制作宣传版面、宣传册、电子屏等方式，让学生、老师和家长对《消防法》进行学习普及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860" w:type="dxa"/>
            <w:vAlign w:val="center"/>
          </w:tcPr>
          <w:p>
            <w:pPr>
              <w:tabs>
                <w:tab w:val="left" w:pos="1461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11月</w:t>
            </w:r>
          </w:p>
        </w:tc>
      </w:tr>
    </w:tbl>
    <w:p>
      <w:pPr>
        <w:tabs>
          <w:tab w:val="left" w:pos="1461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156CF"/>
    <w:multiLevelType w:val="multilevel"/>
    <w:tmpl w:val="62C156CF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leftChars="0" w:firstLine="400" w:firstLineChars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leftChars="0" w:firstLine="402" w:firstLineChars="0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ZWZhNTIwNjBiOTA3MWQ0YTIyM2Y0YmRlNjdkNDUifQ=="/>
  </w:docVars>
  <w:rsids>
    <w:rsidRoot w:val="00172A27"/>
    <w:rsid w:val="192B218B"/>
    <w:rsid w:val="22FA342B"/>
    <w:rsid w:val="237F731C"/>
    <w:rsid w:val="275A7229"/>
    <w:rsid w:val="296A5517"/>
    <w:rsid w:val="2982545F"/>
    <w:rsid w:val="2AC0488D"/>
    <w:rsid w:val="2AD8675C"/>
    <w:rsid w:val="2B6A4679"/>
    <w:rsid w:val="49A97913"/>
    <w:rsid w:val="4F073E9D"/>
    <w:rsid w:val="5EB571C1"/>
    <w:rsid w:val="64C1155E"/>
    <w:rsid w:val="651A36AB"/>
    <w:rsid w:val="6ABD7828"/>
    <w:rsid w:val="6E9E269F"/>
    <w:rsid w:val="707379AA"/>
    <w:rsid w:val="73415C36"/>
    <w:rsid w:val="7CA16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link w:val="2"/>
    <w:qFormat/>
    <w:uiPriority w:val="0"/>
    <w:rPr>
      <w:rFonts w:eastAsia="黑体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512</Words>
  <Characters>521</Characters>
  <Lines>0</Lines>
  <Paragraphs>0</Paragraphs>
  <TotalTime>0</TotalTime>
  <ScaleCrop>false</ScaleCrop>
  <LinksUpToDate>false</LinksUpToDate>
  <CharactersWithSpaces>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2023-03-06T02:51:13Z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4D15F8C897B7456E8A3C19F779F5A706</vt:lpwstr>
  </property>
</Properties>
</file>