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98" w:tblpY="1818"/>
        <w:tblOverlap w:val="never"/>
        <w:tblW w:w="155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52"/>
        <w:gridCol w:w="1547"/>
        <w:gridCol w:w="2453"/>
        <w:gridCol w:w="2700"/>
        <w:gridCol w:w="1838"/>
        <w:gridCol w:w="1882"/>
        <w:gridCol w:w="2734"/>
      </w:tblGrid>
      <w:tr w14:paraId="7A95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3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bidi="ar"/>
              </w:rPr>
              <w:t>全市教师资格认定机构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eastAsia="zh-CN" w:bidi="ar"/>
              </w:rPr>
              <w:t>网站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bidi="ar"/>
              </w:rPr>
              <w:t>、现场审核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eastAsia="zh-CN" w:bidi="ar"/>
              </w:rPr>
              <w:t>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bidi="ar"/>
              </w:rPr>
              <w:t>体检医院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0"/>
                <w:szCs w:val="40"/>
                <w:lang w:eastAsia="zh-CN" w:bidi="ar"/>
              </w:rPr>
              <w:t>联系方式</w:t>
            </w:r>
          </w:p>
        </w:tc>
      </w:tr>
      <w:tr w14:paraId="63FB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认定机构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认定</w:t>
            </w:r>
          </w:p>
          <w:p w14:paraId="45BF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种类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02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公告网址、公众号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5C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现场确认地点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D6C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现场审核时间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E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确认地点</w:t>
            </w:r>
          </w:p>
          <w:p w14:paraId="13B3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bidi="ar"/>
              </w:rPr>
              <w:t>体检医院</w:t>
            </w:r>
          </w:p>
        </w:tc>
      </w:tr>
      <w:tr w14:paraId="79CB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许昌市</w:t>
            </w:r>
          </w:p>
          <w:p w14:paraId="56C7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0374-2699917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许昌市教育局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官网</w:t>
            </w:r>
          </w:p>
          <w:p w14:paraId="3057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许昌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74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许昌市教育科学研究中心（莲城大道与智慧大道交叉口西50米路北，5路、102、Z3路公交车到半截河社区站下车即到）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11月5日-7日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7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0374-2699917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许昌市中心医院健康管理中心</w:t>
            </w:r>
          </w:p>
          <w:p w14:paraId="5920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(魏文路与文轩路交叉口东北角,0374-33535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92、3353572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699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禹州市教育体育局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 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0374-8880056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微信公众号：禹州教育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AE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禹州市禹王大道111号</w:t>
            </w:r>
          </w:p>
          <w:p w14:paraId="27A7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禹州市教育体育局41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  <w:t>7室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11月5日-7日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4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0374-8880056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D6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禹州市人民医院（禹州市康复路1号，15893797182、15939980551）</w:t>
            </w:r>
          </w:p>
        </w:tc>
      </w:tr>
      <w:tr w14:paraId="53A6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长葛市教育体育局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0374-6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419678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微信公众号：长葛教育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C5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长葛市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新华西路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487号 长葛市教师进修学校办公楼二楼西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11月5日-7日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0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0374-6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419678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长葛市人民医院体检科</w:t>
            </w:r>
          </w:p>
          <w:p w14:paraId="1170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（长葛市长社路52号，0374-2726120）</w:t>
            </w:r>
          </w:p>
        </w:tc>
      </w:tr>
      <w:tr w14:paraId="1523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襄城县教育体育局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0374-3569691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微信公众号：河南襄城教育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39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襄城县教体局2楼222室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，襄城县中心路东段县教体局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11月5日-7日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1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0374-3569691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襄城县人民医院健康管理中心(襄城县中心路东段教体局对面，0374-3592017）</w:t>
            </w:r>
          </w:p>
        </w:tc>
      </w:tr>
      <w:tr w14:paraId="04EFC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鄢陵县教育体育局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0374-7107030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微信公众号：鄢陵教育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43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  <w:t>鄢陵县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教体局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4楼408室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，人民路西段2246号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A5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0374-7107030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633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鄢陵医院2号楼1楼健康管理中心（金瑞大道与梅里路交汇处东南角）0374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7131009</w:t>
            </w:r>
          </w:p>
        </w:tc>
      </w:tr>
      <w:tr w14:paraId="2CFC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魏都区教育体育局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0374-5056709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94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微信公众号：魏都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发布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4D6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魏都区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1062号魏都区教体局北楼1楼108室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F2D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5056709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许昌市人民医院门诊楼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楼健康管理科（建安大道1366号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2558729 ）</w:t>
            </w:r>
          </w:p>
        </w:tc>
      </w:tr>
      <w:tr w14:paraId="642C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建安区教育体育局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5119101</w:t>
            </w:r>
          </w:p>
          <w:p w14:paraId="037D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工作日咨询时间：</w:t>
            </w:r>
          </w:p>
          <w:p w14:paraId="6F23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9：00-12：00</w:t>
            </w:r>
          </w:p>
          <w:p w14:paraId="3664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下午1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0-</w:t>
            </w:r>
          </w:p>
          <w:p w14:paraId="3953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17：00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微信公众号:建安区教育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316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建安区新元大道创业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大楼西附楼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建安区市民之家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西北角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教体局窗口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日-7日</w:t>
            </w:r>
          </w:p>
          <w:p w14:paraId="4C4F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现场审核时间：</w:t>
            </w:r>
          </w:p>
          <w:p w14:paraId="10B3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上午9：00-12：00</w:t>
            </w:r>
          </w:p>
          <w:p w14:paraId="7D99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下午1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：00-17：00</w:t>
            </w: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0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0374-5167898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现场审核时间内接受电话咨询，其余工作日时间拨打0374-5119101咨询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许昌北海医院（建安区永宁街与文峰北路交叉口东侧，电话:0374-7389528）</w:t>
            </w:r>
          </w:p>
        </w:tc>
      </w:tr>
    </w:tbl>
    <w:p w14:paraId="09386F7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sectPr>
      <w:pgSz w:w="16838" w:h="11906" w:orient="landscape"/>
      <w:pgMar w:top="896" w:right="1134" w:bottom="896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C3675-0880-4C19-8C01-BE42222D9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3F79F4-18A0-49F0-9A7F-A399B86048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9D5CEC-1F75-4611-8C23-319F78200D2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811A676-AB38-4082-A9DC-C450A24DE8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1F004F5-FEEB-4B5B-B440-428342540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MTUyN2ZmZGZiNWIzZWI5ZDY3MDU0NTkzYzcxYTYifQ=="/>
  </w:docVars>
  <w:rsids>
    <w:rsidRoot w:val="0035761C"/>
    <w:rsid w:val="00115421"/>
    <w:rsid w:val="0035761C"/>
    <w:rsid w:val="00546D90"/>
    <w:rsid w:val="00845485"/>
    <w:rsid w:val="008C7331"/>
    <w:rsid w:val="00946DBA"/>
    <w:rsid w:val="00BC6133"/>
    <w:rsid w:val="00E43D20"/>
    <w:rsid w:val="00E750AB"/>
    <w:rsid w:val="028916DF"/>
    <w:rsid w:val="03E56C1D"/>
    <w:rsid w:val="0C2B4FEE"/>
    <w:rsid w:val="12E234F7"/>
    <w:rsid w:val="19CB4DD9"/>
    <w:rsid w:val="1AEF80F7"/>
    <w:rsid w:val="1DBFC1AD"/>
    <w:rsid w:val="1DFFAEC0"/>
    <w:rsid w:val="1F77AF91"/>
    <w:rsid w:val="1FDD553D"/>
    <w:rsid w:val="27BB0531"/>
    <w:rsid w:val="2BF7BA94"/>
    <w:rsid w:val="2DEE231E"/>
    <w:rsid w:val="2FAF1FA5"/>
    <w:rsid w:val="2FBF4F54"/>
    <w:rsid w:val="30946C1C"/>
    <w:rsid w:val="36BCA492"/>
    <w:rsid w:val="376EECDD"/>
    <w:rsid w:val="3B2FB060"/>
    <w:rsid w:val="3BF74AAD"/>
    <w:rsid w:val="3CB76782"/>
    <w:rsid w:val="3E2FFD7E"/>
    <w:rsid w:val="3E4B8A07"/>
    <w:rsid w:val="3E9F7CCF"/>
    <w:rsid w:val="3EAB0813"/>
    <w:rsid w:val="3F07DC27"/>
    <w:rsid w:val="3FF53B98"/>
    <w:rsid w:val="3FF71D56"/>
    <w:rsid w:val="4797401B"/>
    <w:rsid w:val="4AB30B36"/>
    <w:rsid w:val="4CFF43E4"/>
    <w:rsid w:val="4ED7F4E8"/>
    <w:rsid w:val="4FF968A5"/>
    <w:rsid w:val="53ABFFB1"/>
    <w:rsid w:val="54FFB950"/>
    <w:rsid w:val="573EBF1D"/>
    <w:rsid w:val="57BF23D8"/>
    <w:rsid w:val="57DF2ADF"/>
    <w:rsid w:val="5B037A60"/>
    <w:rsid w:val="5BFF3651"/>
    <w:rsid w:val="5C6D3676"/>
    <w:rsid w:val="5EF9A5C0"/>
    <w:rsid w:val="5F66EA90"/>
    <w:rsid w:val="5F6DDA2F"/>
    <w:rsid w:val="5FFC3856"/>
    <w:rsid w:val="5FFDF001"/>
    <w:rsid w:val="62987AC5"/>
    <w:rsid w:val="65D9ACEF"/>
    <w:rsid w:val="66F7C3A4"/>
    <w:rsid w:val="6AFD0C55"/>
    <w:rsid w:val="6BFFFB2F"/>
    <w:rsid w:val="6DADEB90"/>
    <w:rsid w:val="6DF7269E"/>
    <w:rsid w:val="6DFC411C"/>
    <w:rsid w:val="6E3FAD26"/>
    <w:rsid w:val="6F98844D"/>
    <w:rsid w:val="6FC7EA4A"/>
    <w:rsid w:val="6FDDDCFF"/>
    <w:rsid w:val="6FE7C6C4"/>
    <w:rsid w:val="6FF70A51"/>
    <w:rsid w:val="727E2DA4"/>
    <w:rsid w:val="76EBF0AE"/>
    <w:rsid w:val="777D9ABD"/>
    <w:rsid w:val="77A9C8B3"/>
    <w:rsid w:val="77AE6215"/>
    <w:rsid w:val="77E9AD54"/>
    <w:rsid w:val="78FDB609"/>
    <w:rsid w:val="793F67C0"/>
    <w:rsid w:val="7BDF972F"/>
    <w:rsid w:val="7BFF8CD6"/>
    <w:rsid w:val="7DD703B1"/>
    <w:rsid w:val="7DFFA0F2"/>
    <w:rsid w:val="7E9F1FB3"/>
    <w:rsid w:val="7F5DFC10"/>
    <w:rsid w:val="7F796C4F"/>
    <w:rsid w:val="7F7F30E2"/>
    <w:rsid w:val="7F7F374F"/>
    <w:rsid w:val="7F7FF7DF"/>
    <w:rsid w:val="7FB79705"/>
    <w:rsid w:val="7FBD087E"/>
    <w:rsid w:val="7FCFED96"/>
    <w:rsid w:val="7FDBE519"/>
    <w:rsid w:val="7FDDCCC5"/>
    <w:rsid w:val="7FEF02B0"/>
    <w:rsid w:val="7FF52A8C"/>
    <w:rsid w:val="7FFAED20"/>
    <w:rsid w:val="7FFC47ED"/>
    <w:rsid w:val="7FFCFA83"/>
    <w:rsid w:val="876CBF44"/>
    <w:rsid w:val="95AE2875"/>
    <w:rsid w:val="9CFBC33F"/>
    <w:rsid w:val="9DEF6CBA"/>
    <w:rsid w:val="AEF22EC2"/>
    <w:rsid w:val="AFAEAFBC"/>
    <w:rsid w:val="AFFDCD87"/>
    <w:rsid w:val="B353D353"/>
    <w:rsid w:val="B7FE5381"/>
    <w:rsid w:val="B7FFFC7A"/>
    <w:rsid w:val="B8F676B1"/>
    <w:rsid w:val="BADB334E"/>
    <w:rsid w:val="BAFE692A"/>
    <w:rsid w:val="BBA775CC"/>
    <w:rsid w:val="BCBF2E8B"/>
    <w:rsid w:val="BD97471A"/>
    <w:rsid w:val="BDF7C391"/>
    <w:rsid w:val="BE251C94"/>
    <w:rsid w:val="BF5F3703"/>
    <w:rsid w:val="BFBC74DA"/>
    <w:rsid w:val="BFBF5DD1"/>
    <w:rsid w:val="BFD7CD36"/>
    <w:rsid w:val="BFDFA0A0"/>
    <w:rsid w:val="BFFC94BC"/>
    <w:rsid w:val="CF73B160"/>
    <w:rsid w:val="CFDF8A6B"/>
    <w:rsid w:val="CFEAF2CA"/>
    <w:rsid w:val="CFFF45A7"/>
    <w:rsid w:val="D4FE5D64"/>
    <w:rsid w:val="D6C58490"/>
    <w:rsid w:val="DABFED3B"/>
    <w:rsid w:val="DBFF793C"/>
    <w:rsid w:val="DDFFD3F0"/>
    <w:rsid w:val="DEE350AD"/>
    <w:rsid w:val="DF7B0FDD"/>
    <w:rsid w:val="DFFBECA0"/>
    <w:rsid w:val="E5FF5F07"/>
    <w:rsid w:val="E64F3F5F"/>
    <w:rsid w:val="E7AFEA76"/>
    <w:rsid w:val="E9AF1147"/>
    <w:rsid w:val="EDCE73B3"/>
    <w:rsid w:val="EEDB7259"/>
    <w:rsid w:val="EEF36C6D"/>
    <w:rsid w:val="EEFEDA98"/>
    <w:rsid w:val="EF4F5886"/>
    <w:rsid w:val="EF5B7AF9"/>
    <w:rsid w:val="EFBDACD8"/>
    <w:rsid w:val="EFE777DF"/>
    <w:rsid w:val="EFEF7B4C"/>
    <w:rsid w:val="F5EDE602"/>
    <w:rsid w:val="F5FFACCA"/>
    <w:rsid w:val="F6EF7F3F"/>
    <w:rsid w:val="F7BC01AE"/>
    <w:rsid w:val="F7FE2E6C"/>
    <w:rsid w:val="F7FE7DD2"/>
    <w:rsid w:val="F7FF1CBB"/>
    <w:rsid w:val="F985AF9C"/>
    <w:rsid w:val="F9F68220"/>
    <w:rsid w:val="FABBFE5A"/>
    <w:rsid w:val="FAEBA752"/>
    <w:rsid w:val="FB6B9502"/>
    <w:rsid w:val="FBDFDAFB"/>
    <w:rsid w:val="FBEB6494"/>
    <w:rsid w:val="FBEEF300"/>
    <w:rsid w:val="FCE2F21D"/>
    <w:rsid w:val="FD71B1BC"/>
    <w:rsid w:val="FDDB9DAC"/>
    <w:rsid w:val="FEEB2A5A"/>
    <w:rsid w:val="FEF75BC5"/>
    <w:rsid w:val="FF3F5C38"/>
    <w:rsid w:val="FF50F97F"/>
    <w:rsid w:val="FF5D2F10"/>
    <w:rsid w:val="FFAB2A09"/>
    <w:rsid w:val="FFE9FAAE"/>
    <w:rsid w:val="FFFF0598"/>
    <w:rsid w:val="FF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756</Words>
  <Characters>1082</Characters>
  <Lines>9</Lines>
  <Paragraphs>2</Paragraphs>
  <TotalTime>2</TotalTime>
  <ScaleCrop>false</ScaleCrop>
  <LinksUpToDate>false</LinksUpToDate>
  <CharactersWithSpaces>1091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2023-04-18T12:14:00Z</dcterms:created>
  <dc:creator>Administrator</dc:creator>
  <cp:lastModifiedBy>鼎立中原</cp:lastModifiedBy>
  <cp:lastPrinted>2024-09-20T15:05:00Z</cp:lastPrinted>
  <dcterms:modified xsi:type="dcterms:W3CDTF">2025-10-15T04:42:02Z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507A833B69C442418344F554763ED935_12</vt:lpwstr>
  </property>
  <property fmtid="{D5CDD505-2E9C-101B-9397-08002B2CF9AE}" pid="4" name="KSOTemplateDocerSaveRecord">
    <vt:lpwstr>eyJoZGlkIjoiZDM3ZGU3ZmYxMzgzYjE2MzVjYTg2NjFhNTA4NjhiMjkiLCJ1c2VySWQiOiIyODU5NDI2NjMifQ==</vt:lpwstr>
  </property>
</Properties>
</file>